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A01" w:rsidRDefault="00A06A01">
      <w:pPr>
        <w:rPr>
          <w:sz w:val="0"/>
          <w:szCs w:val="0"/>
        </w:rPr>
      </w:pPr>
    </w:p>
    <w:p w:rsidR="002C7E70" w:rsidRPr="007076F2" w:rsidRDefault="00D522E4" w:rsidP="002C7E70">
      <w:pPr>
        <w:pStyle w:val="41"/>
        <w:shd w:val="clear" w:color="auto" w:fill="auto"/>
        <w:rPr>
          <w:rStyle w:val="42"/>
          <w:b/>
        </w:rPr>
      </w:pPr>
      <w:r w:rsidRPr="007076F2">
        <w:rPr>
          <w:rStyle w:val="42"/>
          <w:b/>
        </w:rPr>
        <w:t xml:space="preserve">Приложение к приказу </w:t>
      </w:r>
      <w:r w:rsidR="002C7E70" w:rsidRPr="007076F2">
        <w:rPr>
          <w:rStyle w:val="42"/>
          <w:b/>
        </w:rPr>
        <w:t>управления образования</w:t>
      </w:r>
    </w:p>
    <w:p w:rsidR="00A06A01" w:rsidRPr="007076F2" w:rsidRDefault="002C7E70" w:rsidP="002C7E70">
      <w:pPr>
        <w:pStyle w:val="41"/>
        <w:shd w:val="clear" w:color="auto" w:fill="auto"/>
        <w:rPr>
          <w:b/>
        </w:rPr>
      </w:pPr>
      <w:r w:rsidRPr="007076F2">
        <w:rPr>
          <w:rStyle w:val="42"/>
          <w:b/>
        </w:rPr>
        <w:t>Администрации МР «Левашинский район»</w:t>
      </w:r>
    </w:p>
    <w:p w:rsidR="00A06A01" w:rsidRPr="007076F2" w:rsidRDefault="00D522E4" w:rsidP="002C7E70">
      <w:pPr>
        <w:pStyle w:val="50"/>
        <w:shd w:val="clear" w:color="auto" w:fill="auto"/>
        <w:tabs>
          <w:tab w:val="left" w:pos="2897"/>
        </w:tabs>
        <w:rPr>
          <w:b w:val="0"/>
        </w:rPr>
      </w:pPr>
      <w:r w:rsidRPr="007076F2">
        <w:rPr>
          <w:rStyle w:val="50pt100"/>
          <w:b/>
        </w:rPr>
        <w:t xml:space="preserve">от </w:t>
      </w:r>
      <w:r w:rsidR="002C7E70" w:rsidRPr="007076F2">
        <w:rPr>
          <w:rStyle w:val="51"/>
          <w:b/>
          <w:bCs/>
          <w:iCs/>
          <w:sz w:val="20"/>
          <w:szCs w:val="20"/>
          <w:u w:val="none"/>
        </w:rPr>
        <w:t>14.11.2024г № 82</w:t>
      </w:r>
    </w:p>
    <w:p w:rsidR="00A06A01" w:rsidRDefault="00D522E4" w:rsidP="002C7E70">
      <w:pPr>
        <w:pStyle w:val="24"/>
        <w:shd w:val="clear" w:color="auto" w:fill="auto"/>
        <w:spacing w:line="326" w:lineRule="exact"/>
      </w:pPr>
      <w:r>
        <w:rPr>
          <w:rStyle w:val="25"/>
          <w:b/>
          <w:bCs/>
        </w:rPr>
        <w:t>Порядок</w:t>
      </w:r>
    </w:p>
    <w:p w:rsidR="00A06A01" w:rsidRDefault="00D522E4" w:rsidP="002C7E70">
      <w:pPr>
        <w:pStyle w:val="24"/>
        <w:shd w:val="clear" w:color="auto" w:fill="auto"/>
        <w:spacing w:line="326" w:lineRule="exact"/>
      </w:pPr>
      <w:r>
        <w:rPr>
          <w:rStyle w:val="25"/>
          <w:b/>
          <w:bCs/>
        </w:rPr>
        <w:t>информирования граждан по вопросам организации и проведения итогового сочинения (изложения), государственной итоговой аттестации по образовательным программам среднего общего образования</w:t>
      </w:r>
    </w:p>
    <w:p w:rsidR="00A06A01" w:rsidRDefault="00D522E4" w:rsidP="002C7E70">
      <w:pPr>
        <w:pStyle w:val="24"/>
        <w:shd w:val="clear" w:color="auto" w:fill="auto"/>
        <w:spacing w:line="280" w:lineRule="exact"/>
      </w:pPr>
      <w:r>
        <w:rPr>
          <w:rStyle w:val="25"/>
          <w:b/>
          <w:bCs/>
        </w:rPr>
        <w:t>I. Общие положения</w:t>
      </w:r>
    </w:p>
    <w:p w:rsidR="00A06A01" w:rsidRDefault="00D522E4">
      <w:pPr>
        <w:pStyle w:val="4"/>
        <w:numPr>
          <w:ilvl w:val="0"/>
          <w:numId w:val="2"/>
        </w:numPr>
        <w:shd w:val="clear" w:color="auto" w:fill="auto"/>
        <w:tabs>
          <w:tab w:val="left" w:pos="1434"/>
        </w:tabs>
        <w:spacing w:line="326" w:lineRule="exact"/>
        <w:ind w:firstLine="360"/>
        <w:jc w:val="left"/>
      </w:pPr>
      <w:r>
        <w:rPr>
          <w:rStyle w:val="1"/>
        </w:rPr>
        <w:t>Порядок информирования граждан по вопросам организации и проведения итогового сочинения (изложения), государственной итоговой аттестации по образовательным программам среднего общего образования (далее - Порядок информирования) разработан в соответствии с Порядком проведения государственной итоговой аттестации по образовательным программам среднего общего образования, утверждённым совместным приказом Министерства просвещения Российской Федерации и Федеральной службы по надзору в сфере образования и науки от 4 апреля 2023 года № 233/552 (далее - Порядок проведения ГИА).</w:t>
      </w:r>
    </w:p>
    <w:p w:rsidR="00A06A01" w:rsidRDefault="00D522E4">
      <w:pPr>
        <w:pStyle w:val="4"/>
        <w:numPr>
          <w:ilvl w:val="0"/>
          <w:numId w:val="2"/>
        </w:numPr>
        <w:shd w:val="clear" w:color="auto" w:fill="auto"/>
        <w:tabs>
          <w:tab w:val="left" w:pos="1424"/>
        </w:tabs>
        <w:spacing w:line="326" w:lineRule="exact"/>
        <w:ind w:firstLine="360"/>
        <w:jc w:val="left"/>
      </w:pPr>
      <w:r>
        <w:rPr>
          <w:rStyle w:val="1"/>
        </w:rPr>
        <w:t>Порядок информирования определяет категории граждан для информирования по вопросам организации и проведения итогового сочинения (изложения), государственной итоговой аттестации по образовательным программам среднего общего образования, организацию проведения информирования и ответственность за своевременное информирование граждан по вопросам организации и проведения итогового сочинения (изложения), государственной итоговой аттестации по образовательным программам среднего общего образования.</w:t>
      </w:r>
    </w:p>
    <w:p w:rsidR="00A06A01" w:rsidRDefault="00D522E4">
      <w:pPr>
        <w:pStyle w:val="4"/>
        <w:numPr>
          <w:ilvl w:val="0"/>
          <w:numId w:val="2"/>
        </w:numPr>
        <w:shd w:val="clear" w:color="auto" w:fill="auto"/>
        <w:tabs>
          <w:tab w:val="left" w:pos="1429"/>
        </w:tabs>
        <w:spacing w:line="326" w:lineRule="exact"/>
        <w:ind w:firstLine="360"/>
        <w:jc w:val="left"/>
      </w:pPr>
      <w:r>
        <w:rPr>
          <w:rStyle w:val="1"/>
        </w:rPr>
        <w:t>Организацию информирования граждан по вопросам организации и проведения итогового сочинения (изложения), государственной итоговой аттестации по образовательным программам среднего общего образования (далее - ГИА) осуществляют:</w:t>
      </w:r>
    </w:p>
    <w:p w:rsidR="00A06A01" w:rsidRDefault="00D522E4">
      <w:pPr>
        <w:pStyle w:val="4"/>
        <w:shd w:val="clear" w:color="auto" w:fill="auto"/>
        <w:spacing w:line="326" w:lineRule="exact"/>
        <w:ind w:firstLine="360"/>
        <w:jc w:val="left"/>
      </w:pPr>
      <w:r>
        <w:rPr>
          <w:rStyle w:val="1"/>
        </w:rPr>
        <w:t xml:space="preserve">образовательные организации, реализующие основные образовательные программы среднего общего образования (далее - образовательные организации) </w:t>
      </w:r>
      <w:r w:rsidR="002C7E70">
        <w:rPr>
          <w:rStyle w:val="1"/>
        </w:rPr>
        <w:t>;</w:t>
      </w:r>
    </w:p>
    <w:p w:rsidR="00A06A01" w:rsidRDefault="00D522E4">
      <w:pPr>
        <w:pStyle w:val="4"/>
        <w:shd w:val="clear" w:color="auto" w:fill="auto"/>
        <w:spacing w:line="340" w:lineRule="exact"/>
        <w:ind w:firstLine="360"/>
        <w:jc w:val="left"/>
      </w:pPr>
      <w:r>
        <w:rPr>
          <w:rStyle w:val="1"/>
        </w:rPr>
        <w:t>апелляционная комиссия Республики Дагестан (далее - апелляционная комиссия);</w:t>
      </w:r>
    </w:p>
    <w:p w:rsidR="00A06A01" w:rsidRDefault="00D522E4">
      <w:pPr>
        <w:pStyle w:val="4"/>
        <w:shd w:val="clear" w:color="auto" w:fill="auto"/>
        <w:spacing w:line="340" w:lineRule="exact"/>
        <w:jc w:val="left"/>
      </w:pPr>
      <w:r>
        <w:rPr>
          <w:rStyle w:val="1"/>
        </w:rPr>
        <w:t>организаторы пунктов проведения экзаменов, итогового сочинения</w:t>
      </w:r>
    </w:p>
    <w:p w:rsidR="00A06A01" w:rsidRDefault="002C7E70" w:rsidP="002C7E70">
      <w:pPr>
        <w:pStyle w:val="24"/>
        <w:shd w:val="clear" w:color="auto" w:fill="auto"/>
        <w:spacing w:line="331" w:lineRule="exact"/>
      </w:pPr>
      <w:r>
        <w:rPr>
          <w:rStyle w:val="25"/>
          <w:b/>
          <w:bCs/>
          <w:lang w:val="en-US"/>
        </w:rPr>
        <w:t>II</w:t>
      </w:r>
      <w:r w:rsidR="00D522E4">
        <w:rPr>
          <w:rStyle w:val="25"/>
          <w:b/>
          <w:bCs/>
        </w:rPr>
        <w:t>. Категория граждан для информирования по вопросам организации и проведения итогового сочинения (изложения), ГИА-11</w:t>
      </w:r>
    </w:p>
    <w:p w:rsidR="00A06A01" w:rsidRDefault="00D522E4">
      <w:pPr>
        <w:pStyle w:val="4"/>
        <w:numPr>
          <w:ilvl w:val="0"/>
          <w:numId w:val="3"/>
        </w:numPr>
        <w:shd w:val="clear" w:color="auto" w:fill="auto"/>
        <w:tabs>
          <w:tab w:val="left" w:pos="1261"/>
        </w:tabs>
        <w:spacing w:line="326" w:lineRule="exact"/>
        <w:ind w:firstLine="360"/>
        <w:jc w:val="left"/>
      </w:pPr>
      <w:r>
        <w:rPr>
          <w:rStyle w:val="1"/>
        </w:rPr>
        <w:t>Информирование по вопросам организации и проведения итогового сочинения (изложения), государственной итоговой аттестации по образовательным программам среднего общего образование проводится для следующей категории граждан:</w:t>
      </w:r>
    </w:p>
    <w:p w:rsidR="00A06A01" w:rsidRDefault="00D522E4">
      <w:pPr>
        <w:pStyle w:val="4"/>
        <w:shd w:val="clear" w:color="auto" w:fill="auto"/>
        <w:spacing w:line="326" w:lineRule="exact"/>
        <w:ind w:firstLine="360"/>
        <w:jc w:val="left"/>
      </w:pPr>
      <w:r>
        <w:rPr>
          <w:rStyle w:val="1"/>
        </w:rPr>
        <w:t>обучающихся XI (XII) классов, осваивающих образовательные программы среднего общего образования в образовательной организации, а также лиц, осваивающих образовательные программы среднего общего образования в форме самообразования или семейного образования, либо лиц, обучающихся по не имеющим государственной аккредитации образовательным программам среднего общего образования (далее вместе - обучающиеся образовательных организаций) и их родителей (законных представителей);</w:t>
      </w:r>
    </w:p>
    <w:p w:rsidR="00A06A01" w:rsidRDefault="00D522E4">
      <w:pPr>
        <w:pStyle w:val="4"/>
        <w:shd w:val="clear" w:color="auto" w:fill="auto"/>
        <w:spacing w:line="326" w:lineRule="exact"/>
        <w:ind w:firstLine="360"/>
        <w:jc w:val="left"/>
      </w:pPr>
      <w:r>
        <w:rPr>
          <w:rStyle w:val="1"/>
        </w:rPr>
        <w:t xml:space="preserve">лиц, освоивших образовательные программы среднего общего образования в предыдущие годы, но получивших справку об обучении в образовательной организации, а также обучающихся по образовательным программам среднего профессионального образования, участвующих в государственной итоговой аттестации по образовательным программам среднего общего образования экстерном </w:t>
      </w:r>
      <w:r>
        <w:rPr>
          <w:rStyle w:val="1"/>
        </w:rPr>
        <w:lastRenderedPageBreak/>
        <w:t>для получения аттестата о среднем общем образовании (далее вместе - экстерны).</w:t>
      </w:r>
    </w:p>
    <w:p w:rsidR="00A06A01" w:rsidRDefault="00D522E4">
      <w:pPr>
        <w:pStyle w:val="4"/>
        <w:numPr>
          <w:ilvl w:val="0"/>
          <w:numId w:val="3"/>
        </w:numPr>
        <w:shd w:val="clear" w:color="auto" w:fill="auto"/>
        <w:tabs>
          <w:tab w:val="left" w:pos="1266"/>
        </w:tabs>
        <w:spacing w:line="326" w:lineRule="exact"/>
        <w:ind w:firstLine="360"/>
        <w:jc w:val="left"/>
      </w:pPr>
      <w:r>
        <w:rPr>
          <w:rStyle w:val="1"/>
        </w:rPr>
        <w:t>Информирование по вопросам организации и проведения итогового сочинения, единого государственного экзамена проводится для следующей категории граждан:</w:t>
      </w:r>
    </w:p>
    <w:p w:rsidR="00A06A01" w:rsidRDefault="00D522E4">
      <w:pPr>
        <w:pStyle w:val="4"/>
        <w:shd w:val="clear" w:color="auto" w:fill="auto"/>
        <w:spacing w:line="326" w:lineRule="exact"/>
        <w:ind w:firstLine="360"/>
        <w:jc w:val="left"/>
      </w:pPr>
      <w:r>
        <w:rPr>
          <w:rStyle w:val="1"/>
        </w:rPr>
        <w:t>лиц, освоивших образовательные программы среднего общего образования в предыдущие годы, имеющих документ об образовании, подтверждающий получение среднего общего образования (или образовательные программы среднего (полного) общего образования - для лиц, получивших документ об образовании, подтверждающий получение среднего (полного) общего образования, до 1 сентября 2013 года) и (или) подтверждающий получение среднего профессионального образования, также для лиц, имеющих среднее образование, полученное в иностранных организациях, осуществляющих образовательную деятельность (далее вместе - выпускники прошлых лет);</w:t>
      </w:r>
    </w:p>
    <w:p w:rsidR="00A06A01" w:rsidRDefault="00D522E4">
      <w:pPr>
        <w:pStyle w:val="4"/>
        <w:shd w:val="clear" w:color="auto" w:fill="auto"/>
        <w:spacing w:line="326" w:lineRule="exact"/>
        <w:ind w:firstLine="360"/>
        <w:jc w:val="left"/>
      </w:pPr>
      <w:r>
        <w:rPr>
          <w:rStyle w:val="1"/>
        </w:rPr>
        <w:t>обучающихся по образовательным программам среднего профессионального образования, не имеющих среднего общего образования (далее - обучающиеся СПО);</w:t>
      </w:r>
    </w:p>
    <w:p w:rsidR="00A06A01" w:rsidRDefault="00D522E4">
      <w:pPr>
        <w:pStyle w:val="4"/>
        <w:shd w:val="clear" w:color="auto" w:fill="auto"/>
        <w:spacing w:line="326" w:lineRule="exact"/>
        <w:ind w:firstLine="360"/>
        <w:jc w:val="left"/>
      </w:pPr>
      <w:r>
        <w:rPr>
          <w:rStyle w:val="1"/>
        </w:rPr>
        <w:t xml:space="preserve">обучающихся, получающих среднее общее образование в иностранных организациях, осуществляющих образовательную деятельность (далее - иностранные </w:t>
      </w:r>
      <w:r w:rsidR="002C7E70">
        <w:rPr>
          <w:rStyle w:val="1"/>
        </w:rPr>
        <w:t>ОО</w:t>
      </w:r>
      <w:r>
        <w:rPr>
          <w:rStyle w:val="1"/>
        </w:rPr>
        <w:t>).</w:t>
      </w:r>
    </w:p>
    <w:p w:rsidR="00A06A01" w:rsidRDefault="00D522E4" w:rsidP="002C7E70">
      <w:pPr>
        <w:pStyle w:val="24"/>
        <w:shd w:val="clear" w:color="auto" w:fill="auto"/>
        <w:spacing w:line="280" w:lineRule="exact"/>
      </w:pPr>
      <w:r>
        <w:rPr>
          <w:rStyle w:val="25"/>
          <w:b/>
          <w:bCs/>
        </w:rPr>
        <w:t>III. Организация проведения информирования</w:t>
      </w:r>
    </w:p>
    <w:p w:rsidR="00A06A01" w:rsidRDefault="00D522E4">
      <w:pPr>
        <w:pStyle w:val="4"/>
        <w:numPr>
          <w:ilvl w:val="0"/>
          <w:numId w:val="6"/>
        </w:numPr>
        <w:shd w:val="clear" w:color="auto" w:fill="auto"/>
        <w:tabs>
          <w:tab w:val="left" w:pos="1468"/>
        </w:tabs>
        <w:spacing w:line="323" w:lineRule="exact"/>
        <w:ind w:firstLine="360"/>
        <w:jc w:val="left"/>
      </w:pPr>
      <w:r>
        <w:rPr>
          <w:rStyle w:val="1"/>
        </w:rPr>
        <w:t>Организация информирования граждан осуществляется через образовательные организации и органы управления образованием, а также путём взаимодействия со средствами массовой информации, организации работы телефонов «горячей линии» и на официальном сайте Министерства образования и науки РД, РЦОИ в сети Интернет.</w:t>
      </w:r>
    </w:p>
    <w:p w:rsidR="00A06A01" w:rsidRDefault="00D522E4">
      <w:pPr>
        <w:pStyle w:val="4"/>
        <w:shd w:val="clear" w:color="auto" w:fill="auto"/>
        <w:spacing w:line="359" w:lineRule="exact"/>
        <w:ind w:firstLine="360"/>
        <w:jc w:val="left"/>
      </w:pPr>
      <w:r>
        <w:rPr>
          <w:rStyle w:val="1"/>
        </w:rPr>
        <w:t>3.2 Образовательные организации под подпись информируют участников ГИА и их родителей (законных представителей) о сроках, местах и порядке подачи заявлений об участии в экзаменах, о местах и сроках проведения экзаменов, о порядке проведения экзаменов, в том числе об основаниях для удаления из ППЭ, о процедуре досрочного завершения экзамена по объективным причинам, правилах оформления экзаменационной работы, о ведении в ППЭ и аудиториях видеозаписи, о порядке подачи и рассмотрения апелляций о нарушении Порядка и о несогласии с выставленными бандами, о времени и месте ознакомления с результатами экзаменов, а также о результатах экзаменов, полученных участниками ГИА.</w:t>
      </w:r>
    </w:p>
    <w:p w:rsidR="00A06A01" w:rsidRDefault="002C7E70" w:rsidP="002C7E70">
      <w:pPr>
        <w:pStyle w:val="24"/>
        <w:shd w:val="clear" w:color="auto" w:fill="auto"/>
        <w:tabs>
          <w:tab w:val="left" w:pos="515"/>
        </w:tabs>
        <w:spacing w:line="280" w:lineRule="exact"/>
      </w:pPr>
      <w:r>
        <w:rPr>
          <w:rStyle w:val="25"/>
          <w:b/>
          <w:bCs/>
          <w:lang w:val="en-US"/>
        </w:rPr>
        <w:t>IV</w:t>
      </w:r>
      <w:r w:rsidRPr="002C7E70">
        <w:rPr>
          <w:rStyle w:val="25"/>
          <w:b/>
          <w:bCs/>
        </w:rPr>
        <w:t>.</w:t>
      </w:r>
      <w:r w:rsidR="00D522E4">
        <w:rPr>
          <w:rStyle w:val="25"/>
          <w:b/>
          <w:bCs/>
        </w:rPr>
        <w:t>Ответственность за своевременное информирование</w:t>
      </w:r>
    </w:p>
    <w:p w:rsidR="00A06A01" w:rsidRDefault="00D522E4">
      <w:pPr>
        <w:pStyle w:val="4"/>
        <w:numPr>
          <w:ilvl w:val="0"/>
          <w:numId w:val="7"/>
        </w:numPr>
        <w:shd w:val="clear" w:color="auto" w:fill="auto"/>
        <w:tabs>
          <w:tab w:val="left" w:pos="1358"/>
        </w:tabs>
        <w:spacing w:line="316" w:lineRule="exact"/>
        <w:ind w:firstLine="360"/>
        <w:jc w:val="left"/>
      </w:pPr>
      <w:r>
        <w:rPr>
          <w:rStyle w:val="1"/>
        </w:rPr>
        <w:t>Лица, допускаемые к информированию о результатах итогового сочинения (изложения) и ГИА, несут ответственность за соблюдение режима информационной безопасности при работе с материалами и документами ограниченного доступа.</w:t>
      </w:r>
    </w:p>
    <w:p w:rsidR="00A06A01" w:rsidRDefault="00D522E4">
      <w:pPr>
        <w:pStyle w:val="4"/>
        <w:numPr>
          <w:ilvl w:val="0"/>
          <w:numId w:val="7"/>
        </w:numPr>
        <w:shd w:val="clear" w:color="auto" w:fill="auto"/>
        <w:tabs>
          <w:tab w:val="left" w:pos="1406"/>
        </w:tabs>
        <w:spacing w:line="319" w:lineRule="exact"/>
        <w:ind w:firstLine="360"/>
        <w:jc w:val="left"/>
      </w:pPr>
      <w:r>
        <w:rPr>
          <w:rStyle w:val="1"/>
        </w:rPr>
        <w:t>Ответственность за своевременное информирование участников итогового сочинения (изложения), о процедуре проведения ГИА, о результатах ГИА возлагается на органы управления образованием, образовательные организации</w:t>
      </w:r>
    </w:p>
    <w:sectPr w:rsidR="00A06A01" w:rsidSect="002C7E70">
      <w:headerReference w:type="default" r:id="rId7"/>
      <w:type w:val="continuous"/>
      <w:pgSz w:w="11909" w:h="16834"/>
      <w:pgMar w:top="426" w:right="417" w:bottom="431" w:left="992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C7C" w:rsidRDefault="00896C7C" w:rsidP="00A06A01">
      <w:r>
        <w:separator/>
      </w:r>
    </w:p>
  </w:endnote>
  <w:endnote w:type="continuationSeparator" w:id="1">
    <w:p w:rsidR="00896C7C" w:rsidRDefault="00896C7C" w:rsidP="00A06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C7C" w:rsidRDefault="00896C7C"/>
  </w:footnote>
  <w:footnote w:type="continuationSeparator" w:id="1">
    <w:p w:rsidR="00896C7C" w:rsidRDefault="00896C7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A01" w:rsidRDefault="00D7344A">
    <w:pPr>
      <w:rPr>
        <w:sz w:val="2"/>
        <w:szCs w:val="2"/>
      </w:rPr>
    </w:pPr>
    <w:r w:rsidRPr="00D7344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95pt;margin-top:32.6pt;width:2.85pt;height:8.8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06A01" w:rsidRDefault="00D7344A">
                <w:pPr>
                  <w:pStyle w:val="a7"/>
                  <w:shd w:val="clear" w:color="auto" w:fill="auto"/>
                  <w:spacing w:line="240" w:lineRule="auto"/>
                </w:pPr>
                <w:fldSimple w:instr=" PAGE \* MERGEFORMAT ">
                  <w:r w:rsidR="007076F2" w:rsidRPr="007076F2">
                    <w:rPr>
                      <w:rStyle w:val="a8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56BB5"/>
    <w:multiLevelType w:val="multilevel"/>
    <w:tmpl w:val="9E127E9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3968C8"/>
    <w:multiLevelType w:val="multilevel"/>
    <w:tmpl w:val="151E91C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2160"/>
      </w:pPr>
      <w:rPr>
        <w:rFonts w:hint="default"/>
      </w:rPr>
    </w:lvl>
  </w:abstractNum>
  <w:abstractNum w:abstractNumId="2">
    <w:nsid w:val="391F0C3C"/>
    <w:multiLevelType w:val="multilevel"/>
    <w:tmpl w:val="F25EC82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3645D0"/>
    <w:multiLevelType w:val="multilevel"/>
    <w:tmpl w:val="FFEEFBA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D061B4"/>
    <w:multiLevelType w:val="multilevel"/>
    <w:tmpl w:val="FEAEFB0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0B0582"/>
    <w:multiLevelType w:val="multilevel"/>
    <w:tmpl w:val="1734AA2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991A23"/>
    <w:multiLevelType w:val="multilevel"/>
    <w:tmpl w:val="D772C84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AC36038"/>
    <w:multiLevelType w:val="multilevel"/>
    <w:tmpl w:val="98B256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A06A01"/>
    <w:rsid w:val="002C7E70"/>
    <w:rsid w:val="003E42EF"/>
    <w:rsid w:val="00610D93"/>
    <w:rsid w:val="007076F2"/>
    <w:rsid w:val="00896C7C"/>
    <w:rsid w:val="00A01F40"/>
    <w:rsid w:val="00A06A01"/>
    <w:rsid w:val="00D522E4"/>
    <w:rsid w:val="00D7344A"/>
    <w:rsid w:val="00D93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6A0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06A01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A06A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"/>
    <w:basedOn w:val="2"/>
    <w:rsid w:val="00A06A01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_"/>
    <w:basedOn w:val="a0"/>
    <w:link w:val="4"/>
    <w:rsid w:val="00A06A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сновной текст1"/>
    <w:basedOn w:val="a4"/>
    <w:rsid w:val="00A06A01"/>
    <w:rPr>
      <w:color w:val="000000"/>
      <w:spacing w:val="0"/>
      <w:w w:val="100"/>
      <w:position w:val="0"/>
      <w:lang w:val="ru-RU"/>
    </w:rPr>
  </w:style>
  <w:style w:type="character" w:customStyle="1" w:styleId="10">
    <w:name w:val="Заголовок №1_"/>
    <w:basedOn w:val="a0"/>
    <w:link w:val="11"/>
    <w:rsid w:val="00A06A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7"/>
      <w:szCs w:val="37"/>
      <w:u w:val="none"/>
    </w:rPr>
  </w:style>
  <w:style w:type="character" w:customStyle="1" w:styleId="12">
    <w:name w:val="Заголовок №1"/>
    <w:basedOn w:val="10"/>
    <w:rsid w:val="00A06A01"/>
    <w:rPr>
      <w:color w:val="000000"/>
      <w:w w:val="100"/>
      <w:position w:val="0"/>
      <w:lang w:val="ru-RU"/>
    </w:rPr>
  </w:style>
  <w:style w:type="character" w:customStyle="1" w:styleId="-1pt">
    <w:name w:val="Основной текст + Курсив;Интервал -1 pt"/>
    <w:basedOn w:val="a4"/>
    <w:rsid w:val="00A06A01"/>
    <w:rPr>
      <w:i/>
      <w:iCs/>
      <w:color w:val="000000"/>
      <w:spacing w:val="-30"/>
      <w:w w:val="100"/>
      <w:position w:val="0"/>
      <w:u w:val="single"/>
      <w:lang w:val="en-US"/>
    </w:rPr>
  </w:style>
  <w:style w:type="character" w:customStyle="1" w:styleId="22">
    <w:name w:val="Основной текст2"/>
    <w:basedOn w:val="a4"/>
    <w:rsid w:val="00A06A01"/>
    <w:rPr>
      <w:color w:val="000000"/>
      <w:spacing w:val="0"/>
      <w:w w:val="100"/>
      <w:position w:val="0"/>
      <w:u w:val="single"/>
      <w:lang w:val="ru-RU"/>
    </w:rPr>
  </w:style>
  <w:style w:type="character" w:customStyle="1" w:styleId="3">
    <w:name w:val="Основной текст3"/>
    <w:basedOn w:val="a4"/>
    <w:rsid w:val="00A06A01"/>
    <w:rPr>
      <w:color w:val="000000"/>
      <w:spacing w:val="0"/>
      <w:w w:val="100"/>
      <w:position w:val="0"/>
    </w:rPr>
  </w:style>
  <w:style w:type="character" w:customStyle="1" w:styleId="a5">
    <w:name w:val="Основной текст + Полужирный"/>
    <w:basedOn w:val="a4"/>
    <w:rsid w:val="00A06A01"/>
    <w:rPr>
      <w:b/>
      <w:bCs/>
      <w:color w:val="000000"/>
      <w:spacing w:val="0"/>
      <w:w w:val="100"/>
      <w:position w:val="0"/>
      <w:lang w:val="ru-RU"/>
    </w:rPr>
  </w:style>
  <w:style w:type="character" w:customStyle="1" w:styleId="23">
    <w:name w:val="Основной текст (2)_"/>
    <w:basedOn w:val="a0"/>
    <w:link w:val="24"/>
    <w:rsid w:val="00A06A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"/>
    <w:basedOn w:val="23"/>
    <w:rsid w:val="00A06A01"/>
    <w:rPr>
      <w:color w:val="000000"/>
      <w:spacing w:val="0"/>
      <w:w w:val="100"/>
      <w:position w:val="0"/>
      <w:lang w:val="ru-RU"/>
    </w:rPr>
  </w:style>
  <w:style w:type="character" w:customStyle="1" w:styleId="30">
    <w:name w:val="Основной текст (3)_"/>
    <w:basedOn w:val="a0"/>
    <w:link w:val="31"/>
    <w:rsid w:val="00A06A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2">
    <w:name w:val="Основной текст (3)"/>
    <w:basedOn w:val="30"/>
    <w:rsid w:val="00A06A01"/>
    <w:rPr>
      <w:color w:val="000000"/>
      <w:spacing w:val="0"/>
      <w:w w:val="100"/>
      <w:position w:val="0"/>
      <w:lang w:val="ru-RU"/>
    </w:rPr>
  </w:style>
  <w:style w:type="character" w:customStyle="1" w:styleId="3MSReferenceSansSerif165pt4pt">
    <w:name w:val="Основной текст (3) + MS Reference Sans Serif;16;5 pt;Не полужирный;Малые прописные;Интервал 4 pt"/>
    <w:basedOn w:val="30"/>
    <w:rsid w:val="00A06A01"/>
    <w:rPr>
      <w:rFonts w:ascii="MS Reference Sans Serif" w:eastAsia="MS Reference Sans Serif" w:hAnsi="MS Reference Sans Serif" w:cs="MS Reference Sans Serif"/>
      <w:b/>
      <w:bCs/>
      <w:smallCaps/>
      <w:color w:val="000000"/>
      <w:spacing w:val="90"/>
      <w:w w:val="100"/>
      <w:position w:val="0"/>
      <w:sz w:val="33"/>
      <w:szCs w:val="33"/>
      <w:lang w:val="en-US"/>
    </w:rPr>
  </w:style>
  <w:style w:type="character" w:customStyle="1" w:styleId="40">
    <w:name w:val="Основной текст (4)_"/>
    <w:basedOn w:val="a0"/>
    <w:link w:val="41"/>
    <w:rsid w:val="00A06A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2">
    <w:name w:val="Основной текст (4)"/>
    <w:basedOn w:val="40"/>
    <w:rsid w:val="00A06A01"/>
    <w:rPr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a6">
    <w:name w:val="Колонтитул_"/>
    <w:basedOn w:val="a0"/>
    <w:link w:val="a7"/>
    <w:rsid w:val="00A06A0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Колонтитул"/>
    <w:basedOn w:val="a6"/>
    <w:rsid w:val="00A06A01"/>
    <w:rPr>
      <w:color w:val="000000"/>
      <w:spacing w:val="0"/>
      <w:w w:val="100"/>
      <w:position w:val="0"/>
      <w:sz w:val="24"/>
      <w:szCs w:val="24"/>
    </w:rPr>
  </w:style>
  <w:style w:type="character" w:customStyle="1" w:styleId="5">
    <w:name w:val="Основной текст (5)_"/>
    <w:basedOn w:val="a0"/>
    <w:link w:val="50"/>
    <w:rsid w:val="00A06A01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w w:val="150"/>
      <w:u w:val="none"/>
    </w:rPr>
  </w:style>
  <w:style w:type="character" w:customStyle="1" w:styleId="50pt100">
    <w:name w:val="Основной текст (5) + Не полужирный;Не курсив;Интервал 0 pt;Масштаб 100%"/>
    <w:basedOn w:val="5"/>
    <w:rsid w:val="00A06A01"/>
    <w:rPr>
      <w:b/>
      <w:bCs/>
      <w:i/>
      <w:i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51">
    <w:name w:val="Основной текст (5)"/>
    <w:basedOn w:val="5"/>
    <w:rsid w:val="00A06A01"/>
    <w:rPr>
      <w:color w:val="000000"/>
      <w:position w:val="0"/>
      <w:sz w:val="24"/>
      <w:szCs w:val="24"/>
      <w:u w:val="single"/>
      <w:lang w:val="ru-RU"/>
    </w:rPr>
  </w:style>
  <w:style w:type="character" w:customStyle="1" w:styleId="50pt1000">
    <w:name w:val="Основной текст (5) + Не полужирный;Не курсив;Интервал 0 pt;Масштаб 100%"/>
    <w:basedOn w:val="5"/>
    <w:rsid w:val="00A06A01"/>
    <w:rPr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52">
    <w:name w:val="Основной текст (5)"/>
    <w:basedOn w:val="5"/>
    <w:rsid w:val="00A06A01"/>
    <w:rPr>
      <w:color w:val="000000"/>
      <w:position w:val="0"/>
      <w:sz w:val="24"/>
      <w:szCs w:val="24"/>
      <w:lang w:val="en-US"/>
    </w:rPr>
  </w:style>
  <w:style w:type="paragraph" w:customStyle="1" w:styleId="20">
    <w:name w:val="Заголовок №2"/>
    <w:basedOn w:val="a"/>
    <w:link w:val="2"/>
    <w:rsid w:val="00A06A01"/>
    <w:pPr>
      <w:shd w:val="clear" w:color="auto" w:fill="FFFFFF"/>
      <w:spacing w:line="376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">
    <w:name w:val="Основной текст4"/>
    <w:basedOn w:val="a"/>
    <w:link w:val="a4"/>
    <w:rsid w:val="00A06A01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A06A0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90"/>
      <w:sz w:val="37"/>
      <w:szCs w:val="37"/>
    </w:rPr>
  </w:style>
  <w:style w:type="paragraph" w:customStyle="1" w:styleId="24">
    <w:name w:val="Основной текст (2)"/>
    <w:basedOn w:val="a"/>
    <w:link w:val="23"/>
    <w:rsid w:val="00A06A01"/>
    <w:pPr>
      <w:shd w:val="clear" w:color="auto" w:fill="FFFFFF"/>
      <w:spacing w:line="323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1">
    <w:name w:val="Основной текст (3)"/>
    <w:basedOn w:val="a"/>
    <w:link w:val="30"/>
    <w:rsid w:val="00A06A0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1">
    <w:name w:val="Основной текст (4)"/>
    <w:basedOn w:val="a"/>
    <w:link w:val="40"/>
    <w:rsid w:val="00A06A01"/>
    <w:pPr>
      <w:shd w:val="clear" w:color="auto" w:fill="FFFFFF"/>
      <w:spacing w:line="297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a7">
    <w:name w:val="Колонтитул"/>
    <w:basedOn w:val="a"/>
    <w:link w:val="a6"/>
    <w:rsid w:val="00A06A01"/>
    <w:pPr>
      <w:shd w:val="clear" w:color="auto" w:fill="FFFFFF"/>
      <w:spacing w:line="0" w:lineRule="atLeast"/>
    </w:pPr>
    <w:rPr>
      <w:rFonts w:ascii="Trebuchet MS" w:eastAsia="Trebuchet MS" w:hAnsi="Trebuchet MS" w:cs="Trebuchet MS"/>
    </w:rPr>
  </w:style>
  <w:style w:type="paragraph" w:customStyle="1" w:styleId="50">
    <w:name w:val="Основной текст (5)"/>
    <w:basedOn w:val="a"/>
    <w:link w:val="5"/>
    <w:rsid w:val="00A06A01"/>
    <w:pPr>
      <w:shd w:val="clear" w:color="auto" w:fill="FFFFFF"/>
      <w:spacing w:line="297" w:lineRule="exact"/>
      <w:jc w:val="right"/>
    </w:pPr>
    <w:rPr>
      <w:rFonts w:ascii="Times New Roman" w:eastAsia="Times New Roman" w:hAnsi="Times New Roman" w:cs="Times New Roman"/>
      <w:b/>
      <w:bCs/>
      <w:i/>
      <w:iCs/>
      <w:spacing w:val="-10"/>
      <w:w w:val="15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keywords/>
  <cp:lastModifiedBy>Axmed</cp:lastModifiedBy>
  <cp:revision>5</cp:revision>
  <dcterms:created xsi:type="dcterms:W3CDTF">2024-11-14T12:08:00Z</dcterms:created>
  <dcterms:modified xsi:type="dcterms:W3CDTF">2024-11-14T13:06:00Z</dcterms:modified>
</cp:coreProperties>
</file>